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1E" w:rsidRPr="008A5D1E" w:rsidRDefault="008A5D1E" w:rsidP="008A5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Times New Roman" w:hAnsi="Times New Roman" w:cs="Times New Roman"/>
          <w:sz w:val="28"/>
          <w:szCs w:val="28"/>
        </w:rPr>
        <w:t>Как оплачивается работа в нерабочий праздничный день?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Times New Roman" w:hAnsi="Times New Roman" w:cs="Times New Roman"/>
          <w:sz w:val="28"/>
          <w:szCs w:val="28"/>
        </w:rPr>
        <w:t>В 2026 году в России — 14 нерабочих праздничных дней.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❔</w:t>
      </w:r>
      <w:r w:rsidRPr="008A5D1E">
        <w:rPr>
          <w:rFonts w:ascii="Times New Roman" w:hAnsi="Times New Roman" w:cs="Times New Roman"/>
          <w:sz w:val="28"/>
          <w:szCs w:val="28"/>
        </w:rPr>
        <w:t>Если вас привлекли к работе в такой день, есть два варианта оплаты труда: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🐙</w:t>
      </w:r>
      <w:r w:rsidRPr="008A5D1E">
        <w:rPr>
          <w:rFonts w:ascii="Times New Roman" w:hAnsi="Times New Roman" w:cs="Times New Roman"/>
          <w:sz w:val="28"/>
          <w:szCs w:val="28"/>
        </w:rPr>
        <w:t xml:space="preserve"> Работа оплачивается не менее чем в двойном размере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🐊</w:t>
      </w:r>
      <w:r>
        <w:rPr>
          <w:rFonts w:cs="Segoe UI Symbol"/>
          <w:sz w:val="28"/>
          <w:szCs w:val="28"/>
        </w:rPr>
        <w:t xml:space="preserve"> </w:t>
      </w:r>
      <w:proofErr w:type="gramStart"/>
      <w:r w:rsidRPr="008A5D1E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A5D1E">
        <w:rPr>
          <w:rFonts w:ascii="Times New Roman" w:hAnsi="Times New Roman" w:cs="Times New Roman"/>
          <w:sz w:val="28"/>
          <w:szCs w:val="28"/>
        </w:rPr>
        <w:t>повышенной оплаты вам могут предоставить другой день отдыха. Тогда: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🔷</w:t>
      </w:r>
      <w:r w:rsidRPr="008A5D1E">
        <w:rPr>
          <w:rFonts w:ascii="Times New Roman" w:hAnsi="Times New Roman" w:cs="Times New Roman"/>
          <w:sz w:val="28"/>
          <w:szCs w:val="28"/>
        </w:rPr>
        <w:t>работа в праздничный день оплачивается в одинарном размере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🔷</w:t>
      </w:r>
      <w:r w:rsidRPr="008A5D1E">
        <w:rPr>
          <w:rFonts w:ascii="Times New Roman" w:hAnsi="Times New Roman" w:cs="Times New Roman"/>
          <w:sz w:val="28"/>
          <w:szCs w:val="28"/>
        </w:rPr>
        <w:t>предоставленный день отдыха не оплачивается.</w:t>
      </w:r>
    </w:p>
    <w:p w:rsidR="008A5D1E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9B9" w:rsidRPr="008A5D1E" w:rsidRDefault="008A5D1E" w:rsidP="008A5D1E">
      <w:pPr>
        <w:jc w:val="both"/>
        <w:rPr>
          <w:rFonts w:ascii="Times New Roman" w:hAnsi="Times New Roman" w:cs="Times New Roman"/>
          <w:sz w:val="28"/>
          <w:szCs w:val="28"/>
        </w:rPr>
      </w:pPr>
      <w:r w:rsidRPr="008A5D1E">
        <w:rPr>
          <w:rFonts w:ascii="Segoe UI Symbol" w:hAnsi="Segoe UI Symbol" w:cs="Segoe UI Symbol"/>
          <w:sz w:val="28"/>
          <w:szCs w:val="28"/>
        </w:rPr>
        <w:t>✔</w:t>
      </w:r>
      <w:r w:rsidRPr="008A5D1E">
        <w:rPr>
          <w:rFonts w:ascii="Times New Roman" w:hAnsi="Times New Roman" w:cs="Times New Roman"/>
          <w:sz w:val="28"/>
          <w:szCs w:val="28"/>
        </w:rPr>
        <w:t>️Если вы работаете по сменному графику, и ваша смена выпадает на нерабочий праздничный день — действуют те же правила.</w:t>
      </w:r>
    </w:p>
    <w:sectPr w:rsidR="002669B9" w:rsidRPr="008A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08"/>
    <w:rsid w:val="002669B9"/>
    <w:rsid w:val="008A5D1E"/>
    <w:rsid w:val="00DB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53EF"/>
  <w15:chartTrackingRefBased/>
  <w15:docId w15:val="{719AC37B-C485-41A0-A18E-338E83AB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2026-03-06T08:30:00Z</dcterms:created>
  <dcterms:modified xsi:type="dcterms:W3CDTF">2026-03-06T08:33:00Z</dcterms:modified>
</cp:coreProperties>
</file>