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1B" w:rsidRPr="00C732DF" w:rsidRDefault="00C47F1B" w:rsidP="00C732DF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C732DF">
        <w:rPr>
          <w:rFonts w:ascii="Times New Roman" w:hAnsi="Times New Roman" w:cs="Times New Roman"/>
          <w:sz w:val="28"/>
        </w:rPr>
        <w:t>Гайд</w:t>
      </w:r>
      <w:proofErr w:type="spellEnd"/>
      <w:r w:rsidRPr="00C732DF">
        <w:rPr>
          <w:rFonts w:ascii="Times New Roman" w:hAnsi="Times New Roman" w:cs="Times New Roman"/>
          <w:sz w:val="28"/>
        </w:rPr>
        <w:t xml:space="preserve"> по расследованию профессиональных заболеваний</w:t>
      </w:r>
    </w:p>
    <w:p w:rsidR="00C47F1B" w:rsidRPr="00C732DF" w:rsidRDefault="00C47F1B" w:rsidP="00C732DF">
      <w:pPr>
        <w:jc w:val="both"/>
        <w:rPr>
          <w:rFonts w:ascii="Times New Roman" w:hAnsi="Times New Roman" w:cs="Times New Roman"/>
          <w:sz w:val="28"/>
        </w:rPr>
      </w:pPr>
    </w:p>
    <w:p w:rsidR="00C47F1B" w:rsidRPr="00C732DF" w:rsidRDefault="00C47F1B" w:rsidP="00C732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732DF">
        <w:rPr>
          <w:rFonts w:ascii="Times New Roman" w:hAnsi="Times New Roman" w:cs="Times New Roman"/>
          <w:sz w:val="28"/>
        </w:rPr>
        <w:t xml:space="preserve">Эксперты Ассоциации «СИЗ» подготовили практический </w:t>
      </w:r>
      <w:proofErr w:type="spellStart"/>
      <w:r w:rsidRPr="00C732DF">
        <w:rPr>
          <w:rFonts w:ascii="Times New Roman" w:hAnsi="Times New Roman" w:cs="Times New Roman"/>
          <w:sz w:val="28"/>
        </w:rPr>
        <w:t>гайд</w:t>
      </w:r>
      <w:proofErr w:type="spellEnd"/>
      <w:r w:rsidRPr="00C732DF">
        <w:rPr>
          <w:rFonts w:ascii="Times New Roman" w:hAnsi="Times New Roman" w:cs="Times New Roman"/>
          <w:sz w:val="28"/>
        </w:rPr>
        <w:t xml:space="preserve"> по расследованию профессиональных заболеваний, который ориентирован на работодателей, специалистов по охране труда и членов комиссии. </w:t>
      </w:r>
    </w:p>
    <w:p w:rsidR="00C47F1B" w:rsidRPr="00C732DF" w:rsidRDefault="00C47F1B" w:rsidP="00C732DF">
      <w:pPr>
        <w:jc w:val="both"/>
        <w:rPr>
          <w:rFonts w:ascii="Times New Roman" w:hAnsi="Times New Roman" w:cs="Times New Roman"/>
          <w:sz w:val="28"/>
        </w:rPr>
      </w:pPr>
    </w:p>
    <w:p w:rsidR="00C47F1B" w:rsidRPr="00C732DF" w:rsidRDefault="00C47F1B" w:rsidP="00C732D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732DF">
        <w:rPr>
          <w:rFonts w:ascii="Times New Roman" w:hAnsi="Times New Roman" w:cs="Times New Roman"/>
          <w:sz w:val="28"/>
        </w:rPr>
        <w:t>Документ систематизирует действующий порядок расследования с учётом требований постановления Правительства РФ № 1206 и показывает, какие действия, сроки и документы являются критичными на каждом этапе.</w:t>
      </w:r>
    </w:p>
    <w:p w:rsidR="00C47F1B" w:rsidRPr="00C732DF" w:rsidRDefault="00C47F1B" w:rsidP="00C732DF">
      <w:pPr>
        <w:jc w:val="both"/>
        <w:rPr>
          <w:rFonts w:ascii="Times New Roman" w:hAnsi="Times New Roman" w:cs="Times New Roman"/>
          <w:sz w:val="28"/>
        </w:rPr>
      </w:pPr>
    </w:p>
    <w:p w:rsidR="00C47F1B" w:rsidRPr="00C732DF" w:rsidRDefault="00C47F1B" w:rsidP="00C732DF">
      <w:pPr>
        <w:jc w:val="both"/>
        <w:rPr>
          <w:rFonts w:ascii="Times New Roman" w:hAnsi="Times New Roman" w:cs="Times New Roman"/>
          <w:sz w:val="28"/>
        </w:rPr>
      </w:pPr>
      <w:r w:rsidRPr="00C732DF">
        <w:rPr>
          <w:rFonts w:ascii="Segoe UI Symbol" w:hAnsi="Segoe UI Symbol" w:cs="Segoe UI Symbol"/>
          <w:sz w:val="28"/>
        </w:rPr>
        <w:t>➡</w:t>
      </w:r>
      <w:r w:rsidRPr="00C732DF">
        <w:rPr>
          <w:rFonts w:ascii="Times New Roman" w:hAnsi="Times New Roman" w:cs="Times New Roman"/>
          <w:sz w:val="28"/>
        </w:rPr>
        <w:t xml:space="preserve">️Скачать </w:t>
      </w:r>
      <w:proofErr w:type="spellStart"/>
      <w:r w:rsidRPr="00C732DF">
        <w:rPr>
          <w:rFonts w:ascii="Times New Roman" w:hAnsi="Times New Roman" w:cs="Times New Roman"/>
          <w:sz w:val="28"/>
        </w:rPr>
        <w:t>гайд</w:t>
      </w:r>
      <w:proofErr w:type="spellEnd"/>
      <w:r w:rsidRPr="00C732DF">
        <w:rPr>
          <w:rFonts w:ascii="Times New Roman" w:hAnsi="Times New Roman" w:cs="Times New Roman"/>
          <w:sz w:val="28"/>
        </w:rPr>
        <w:t xml:space="preserve"> можно по ссылке: </w:t>
      </w:r>
      <w:hyperlink r:id="rId4" w:history="1">
        <w:r w:rsidRPr="00C732DF">
          <w:rPr>
            <w:rStyle w:val="a3"/>
            <w:rFonts w:ascii="Times New Roman" w:hAnsi="Times New Roman" w:cs="Times New Roman"/>
            <w:sz w:val="28"/>
          </w:rPr>
          <w:t>https://clk1.me/E5xPTb</w:t>
        </w:r>
      </w:hyperlink>
      <w:r w:rsidRPr="00C732DF">
        <w:rPr>
          <w:rFonts w:ascii="Times New Roman" w:hAnsi="Times New Roman" w:cs="Times New Roman"/>
          <w:sz w:val="28"/>
        </w:rPr>
        <w:t>.</w:t>
      </w:r>
    </w:p>
    <w:p w:rsidR="00C47F1B" w:rsidRPr="00C732DF" w:rsidRDefault="00C47F1B" w:rsidP="00C732DF">
      <w:pPr>
        <w:jc w:val="both"/>
        <w:rPr>
          <w:rFonts w:ascii="Times New Roman" w:hAnsi="Times New Roman" w:cs="Times New Roman"/>
          <w:sz w:val="28"/>
        </w:rPr>
      </w:pPr>
    </w:p>
    <w:p w:rsidR="004C21FB" w:rsidRPr="00C732DF" w:rsidRDefault="004C21FB" w:rsidP="00C732DF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C21FB" w:rsidRPr="00C7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81"/>
    <w:rsid w:val="004C21FB"/>
    <w:rsid w:val="005C65DD"/>
    <w:rsid w:val="00C47F1B"/>
    <w:rsid w:val="00C732DF"/>
    <w:rsid w:val="00E5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B34E"/>
  <w15:chartTrackingRefBased/>
  <w15:docId w15:val="{305E558B-3204-4874-9211-A09FB4BF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F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k1.me/E5xPT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2026-01-22T14:07:00Z</dcterms:created>
  <dcterms:modified xsi:type="dcterms:W3CDTF">2026-01-22T14:38:00Z</dcterms:modified>
</cp:coreProperties>
</file>